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9933EC">
        <w:rPr>
          <w:szCs w:val="24"/>
        </w:rPr>
        <w:t>0</w:t>
      </w:r>
      <w:r w:rsidR="00A212AF">
        <w:rPr>
          <w:szCs w:val="24"/>
        </w:rPr>
        <w:t>3</w:t>
      </w:r>
      <w:r w:rsidR="00747149">
        <w:rPr>
          <w:szCs w:val="24"/>
        </w:rPr>
        <w:t>.</w:t>
      </w:r>
      <w:r w:rsidR="00C17448">
        <w:rPr>
          <w:szCs w:val="24"/>
        </w:rPr>
        <w:t>12</w:t>
      </w:r>
      <w:r w:rsidR="009031D4" w:rsidRPr="005E31E2">
        <w:rPr>
          <w:szCs w:val="24"/>
        </w:rPr>
        <w:t>.</w:t>
      </w:r>
      <w:r w:rsidR="009933EC">
        <w:rPr>
          <w:szCs w:val="24"/>
        </w:rPr>
        <w:t>2021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212AF">
        <w:rPr>
          <w:szCs w:val="24"/>
        </w:rPr>
        <w:t>1</w:t>
      </w:r>
      <w:r w:rsidR="00C17448">
        <w:rPr>
          <w:szCs w:val="24"/>
        </w:rPr>
        <w:t>60</w:t>
      </w:r>
    </w:p>
    <w:p w:rsidR="00C17448" w:rsidRDefault="00E33D62" w:rsidP="00C17448">
      <w:pPr>
        <w:pStyle w:val="Altyaz"/>
        <w:jc w:val="both"/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C17448">
        <w:t>Altınova İlçesi, Subaşı Beldesi, Denizgören Mahallesi Kalıcı Konut-</w:t>
      </w:r>
    </w:p>
    <w:p w:rsidR="00B24137" w:rsidRDefault="00C17448" w:rsidP="00C17448">
      <w:pPr>
        <w:pStyle w:val="Altyaz"/>
        <w:jc w:val="both"/>
        <w:rPr>
          <w:szCs w:val="24"/>
        </w:rPr>
      </w:pPr>
      <w:r>
        <w:t xml:space="preserve">                               ları F Blok, 1. Kat, 21 numaralı </w:t>
      </w:r>
      <w:r w:rsidRPr="005D5F23">
        <w:rPr>
          <w:szCs w:val="24"/>
        </w:rPr>
        <w:t xml:space="preserve">işyerinin </w:t>
      </w:r>
      <w:r>
        <w:rPr>
          <w:szCs w:val="24"/>
        </w:rPr>
        <w:t xml:space="preserve">satışının </w:t>
      </w:r>
      <w:r w:rsidR="00884E21">
        <w:rPr>
          <w:szCs w:val="24"/>
        </w:rPr>
        <w:t>yapılması</w:t>
      </w:r>
      <w:r w:rsidR="00BC29EE">
        <w:rPr>
          <w:szCs w:val="24"/>
        </w:rPr>
        <w:t>.</w:t>
      </w:r>
    </w:p>
    <w:p w:rsidR="00572547" w:rsidRPr="004F559E" w:rsidRDefault="00572547" w:rsidP="00C32A9A">
      <w:pPr>
        <w:pStyle w:val="Altyaz"/>
        <w:jc w:val="both"/>
        <w:rPr>
          <w:szCs w:val="24"/>
        </w:rPr>
      </w:pPr>
    </w:p>
    <w:p w:rsidR="00D823E4" w:rsidRPr="005D5F23" w:rsidRDefault="00DC2F72" w:rsidP="005D5F23">
      <w:pPr>
        <w:pStyle w:val="Altyaz"/>
        <w:jc w:val="both"/>
        <w:rPr>
          <w:szCs w:val="24"/>
        </w:rPr>
      </w:pPr>
      <w:r w:rsidRPr="00004C0C">
        <w:rPr>
          <w:szCs w:val="24"/>
        </w:rPr>
        <w:t xml:space="preserve">        </w:t>
      </w:r>
      <w:r w:rsidR="005C0AD2" w:rsidRPr="005C0AD2">
        <w:rPr>
          <w:szCs w:val="24"/>
        </w:rPr>
        <w:t xml:space="preserve">İl Genel Meclisinin </w:t>
      </w:r>
      <w:r w:rsidR="009933EC">
        <w:rPr>
          <w:szCs w:val="24"/>
        </w:rPr>
        <w:t>2021</w:t>
      </w:r>
      <w:r w:rsidR="005C0AD2" w:rsidRPr="005C0AD2">
        <w:rPr>
          <w:szCs w:val="24"/>
        </w:rPr>
        <w:t xml:space="preserve"> yılı </w:t>
      </w:r>
      <w:r w:rsidR="00C17448">
        <w:rPr>
          <w:szCs w:val="24"/>
        </w:rPr>
        <w:t>Aralık</w:t>
      </w:r>
      <w:r w:rsidR="005C0AD2" w:rsidRPr="005C0AD2">
        <w:rPr>
          <w:szCs w:val="24"/>
        </w:rPr>
        <w:t xml:space="preserve"> ayı olağan toplantısının </w:t>
      </w:r>
      <w:r w:rsidR="009933EC">
        <w:rPr>
          <w:szCs w:val="24"/>
        </w:rPr>
        <w:t>0</w:t>
      </w:r>
      <w:r w:rsidR="00A212AF">
        <w:rPr>
          <w:szCs w:val="24"/>
        </w:rPr>
        <w:t>1</w:t>
      </w:r>
      <w:r w:rsidR="005C0AD2" w:rsidRPr="005C0AD2">
        <w:rPr>
          <w:szCs w:val="24"/>
        </w:rPr>
        <w:t>.</w:t>
      </w:r>
      <w:r w:rsidR="00C17448">
        <w:rPr>
          <w:szCs w:val="24"/>
        </w:rPr>
        <w:t>12</w:t>
      </w:r>
      <w:r w:rsidR="00C1484D">
        <w:rPr>
          <w:szCs w:val="24"/>
        </w:rPr>
        <w:t>.</w:t>
      </w:r>
      <w:r w:rsidR="009933EC">
        <w:rPr>
          <w:szCs w:val="24"/>
        </w:rPr>
        <w:t>2021</w:t>
      </w:r>
      <w:r w:rsidR="00C1484D">
        <w:rPr>
          <w:szCs w:val="24"/>
        </w:rPr>
        <w:t xml:space="preserve"> tarihli </w:t>
      </w:r>
      <w:r w:rsidR="00A212AF">
        <w:rPr>
          <w:szCs w:val="24"/>
        </w:rPr>
        <w:t>birinci</w:t>
      </w:r>
      <w:r w:rsidR="00C47B18">
        <w:rPr>
          <w:szCs w:val="24"/>
        </w:rPr>
        <w:t xml:space="preserve"> birleşiminde incelenerek bir rapora bağlanmak üzere komisyonumuza havale</w:t>
      </w:r>
      <w:r w:rsidR="005D5F23">
        <w:rPr>
          <w:szCs w:val="24"/>
        </w:rPr>
        <w:t xml:space="preserve"> edilen</w:t>
      </w:r>
      <w:r w:rsidR="00C47B18">
        <w:rPr>
          <w:szCs w:val="24"/>
        </w:rPr>
        <w:t xml:space="preserve">; </w:t>
      </w:r>
      <w:r w:rsidR="002B15ED">
        <w:rPr>
          <w:szCs w:val="24"/>
        </w:rPr>
        <w:t>m</w:t>
      </w:r>
      <w:r w:rsidR="002B15ED" w:rsidRPr="002B15ED">
        <w:rPr>
          <w:szCs w:val="24"/>
        </w:rPr>
        <w:t>ülkiyeti</w:t>
      </w:r>
      <w:r w:rsidR="002B15ED">
        <w:rPr>
          <w:szCs w:val="24"/>
        </w:rPr>
        <w:t xml:space="preserve"> </w:t>
      </w:r>
      <w:r w:rsidR="00C17448">
        <w:t>İl Özel İdaresine ait Altınova İlçesi, Subaşı Beldesi, Denizgören Mahallesi (Subaşı Kalıcı Konutları) F Blok, 1. Kat, 21 numaralı işyerinin,</w:t>
      </w:r>
      <w:r w:rsidR="002B15ED" w:rsidRPr="005D5F23">
        <w:rPr>
          <w:szCs w:val="24"/>
        </w:rPr>
        <w:t xml:space="preserve"> 5302 sayılı İl Özel İdaresi Kanununun 10. maddesinin (f) fıkrası uyarınca </w:t>
      </w:r>
      <w:r w:rsidR="00BA73C8" w:rsidRPr="005D5F23">
        <w:rPr>
          <w:szCs w:val="24"/>
        </w:rPr>
        <w:t xml:space="preserve">satışının yapılması </w:t>
      </w:r>
      <w:r w:rsidR="001311B7" w:rsidRPr="005D5F23">
        <w:rPr>
          <w:szCs w:val="24"/>
        </w:rPr>
        <w:t>konusu komisyonumuzca incelenmiştir</w:t>
      </w:r>
      <w:r w:rsidR="00706130" w:rsidRPr="005D5F23">
        <w:rPr>
          <w:szCs w:val="24"/>
        </w:rPr>
        <w:t>.</w:t>
      </w:r>
    </w:p>
    <w:p w:rsidR="006D41F7" w:rsidRPr="004F559E" w:rsidRDefault="006D41F7" w:rsidP="00DC2F72">
      <w:pPr>
        <w:jc w:val="both"/>
        <w:rPr>
          <w:sz w:val="24"/>
          <w:szCs w:val="24"/>
        </w:rPr>
      </w:pPr>
    </w:p>
    <w:p w:rsidR="009B2E4A" w:rsidRPr="00004C0C" w:rsidRDefault="00997486" w:rsidP="001311B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47B18">
        <w:rPr>
          <w:sz w:val="24"/>
          <w:szCs w:val="24"/>
        </w:rPr>
        <w:t xml:space="preserve">; </w:t>
      </w:r>
      <w:r w:rsidR="002A798B" w:rsidRPr="00BA73C8">
        <w:rPr>
          <w:sz w:val="24"/>
          <w:szCs w:val="24"/>
        </w:rPr>
        <w:t>5302 sayı</w:t>
      </w:r>
      <w:r w:rsidR="00C17448">
        <w:rPr>
          <w:sz w:val="24"/>
          <w:szCs w:val="24"/>
        </w:rPr>
        <w:t>lı İl Özel İdaresi Kanununun 10 uncu</w:t>
      </w:r>
      <w:r w:rsidR="002A798B" w:rsidRPr="00BA73C8">
        <w:rPr>
          <w:sz w:val="24"/>
          <w:szCs w:val="24"/>
        </w:rPr>
        <w:t xml:space="preserve"> maddesinin (f) fıkrası,</w:t>
      </w:r>
      <w:r w:rsidR="002A798B">
        <w:rPr>
          <w:sz w:val="24"/>
          <w:szCs w:val="24"/>
        </w:rPr>
        <w:t xml:space="preserve"> aynı Kanunun</w:t>
      </w:r>
      <w:r w:rsidR="00C17448">
        <w:rPr>
          <w:sz w:val="24"/>
          <w:szCs w:val="24"/>
        </w:rPr>
        <w:t xml:space="preserve"> 26 ncı</w:t>
      </w:r>
      <w:r w:rsidR="002A798B" w:rsidRPr="00BA73C8">
        <w:rPr>
          <w:sz w:val="24"/>
          <w:szCs w:val="24"/>
        </w:rPr>
        <w:t xml:space="preserve"> maddesinin (g) fıkrası ile 2886 sayılı Devlet İhale Kanununun ilgili </w:t>
      </w:r>
      <w:r w:rsidR="002A798B" w:rsidRPr="005D5F23">
        <w:rPr>
          <w:sz w:val="24"/>
          <w:szCs w:val="24"/>
        </w:rPr>
        <w:t xml:space="preserve">maddeleri doğrultusunda, </w:t>
      </w:r>
      <w:r w:rsidR="00884E21" w:rsidRPr="005D5F23">
        <w:rPr>
          <w:sz w:val="24"/>
          <w:szCs w:val="24"/>
        </w:rPr>
        <w:t>m</w:t>
      </w:r>
      <w:r w:rsidR="002B15ED" w:rsidRPr="005D5F23">
        <w:rPr>
          <w:sz w:val="24"/>
          <w:szCs w:val="24"/>
        </w:rPr>
        <w:t xml:space="preserve">ülkiyeti </w:t>
      </w:r>
      <w:r w:rsidR="00884E21" w:rsidRPr="005D5F23">
        <w:rPr>
          <w:sz w:val="24"/>
          <w:szCs w:val="24"/>
        </w:rPr>
        <w:t>İl Özel İ</w:t>
      </w:r>
      <w:r w:rsidR="002B15ED" w:rsidRPr="005D5F23">
        <w:rPr>
          <w:sz w:val="24"/>
          <w:szCs w:val="24"/>
        </w:rPr>
        <w:t>dare</w:t>
      </w:r>
      <w:r w:rsidR="00884E21" w:rsidRPr="005D5F23">
        <w:rPr>
          <w:sz w:val="24"/>
          <w:szCs w:val="24"/>
        </w:rPr>
        <w:t>s</w:t>
      </w:r>
      <w:r w:rsidR="002B15ED" w:rsidRPr="005D5F23">
        <w:rPr>
          <w:sz w:val="24"/>
          <w:szCs w:val="24"/>
        </w:rPr>
        <w:t>i</w:t>
      </w:r>
      <w:r w:rsidR="00884E21" w:rsidRPr="005D5F23">
        <w:rPr>
          <w:sz w:val="24"/>
          <w:szCs w:val="24"/>
        </w:rPr>
        <w:t>n</w:t>
      </w:r>
      <w:r w:rsidR="002B15ED" w:rsidRPr="005D5F23">
        <w:rPr>
          <w:sz w:val="24"/>
          <w:szCs w:val="24"/>
        </w:rPr>
        <w:t xml:space="preserve">e ait </w:t>
      </w:r>
      <w:r w:rsidR="00C17448" w:rsidRPr="00C17448">
        <w:rPr>
          <w:sz w:val="24"/>
          <w:szCs w:val="24"/>
        </w:rPr>
        <w:t>Altınova İlçesi, Subaşı Beldesi, Denizgören Mahallesi (Subaşı Kalıcı Konutları)</w:t>
      </w:r>
      <w:r w:rsidR="00C17448">
        <w:rPr>
          <w:sz w:val="24"/>
          <w:szCs w:val="24"/>
        </w:rPr>
        <w:t>,</w:t>
      </w:r>
      <w:r w:rsidR="00C17448" w:rsidRPr="00C17448">
        <w:rPr>
          <w:sz w:val="24"/>
          <w:szCs w:val="24"/>
        </w:rPr>
        <w:t xml:space="preserve"> F Blok, 1. Kat, 21 numaralı</w:t>
      </w:r>
      <w:r w:rsidR="005D5F23" w:rsidRPr="005D5F23">
        <w:rPr>
          <w:sz w:val="24"/>
          <w:szCs w:val="24"/>
        </w:rPr>
        <w:t xml:space="preserve"> işyerinin </w:t>
      </w:r>
      <w:r w:rsidR="009933EC">
        <w:rPr>
          <w:sz w:val="24"/>
          <w:szCs w:val="24"/>
        </w:rPr>
        <w:t xml:space="preserve">satışının yapılması ve </w:t>
      </w:r>
      <w:r w:rsidR="00F44D5A" w:rsidRPr="005D5F23">
        <w:rPr>
          <w:sz w:val="24"/>
          <w:szCs w:val="24"/>
        </w:rPr>
        <w:t xml:space="preserve">satış işleminin mevzuat hükümleri çerçevesinde </w:t>
      </w:r>
      <w:r w:rsidR="00E75427" w:rsidRPr="005D5F23">
        <w:rPr>
          <w:sz w:val="24"/>
          <w:szCs w:val="24"/>
        </w:rPr>
        <w:t xml:space="preserve">İl Encümeni marifetiyle </w:t>
      </w:r>
      <w:r w:rsidR="009933EC">
        <w:rPr>
          <w:sz w:val="24"/>
          <w:szCs w:val="24"/>
        </w:rPr>
        <w:t>gerçekleştirilmesi</w:t>
      </w:r>
      <w:r w:rsidR="00BA73C8" w:rsidRPr="005D5F23">
        <w:rPr>
          <w:sz w:val="24"/>
          <w:szCs w:val="24"/>
        </w:rPr>
        <w:t xml:space="preserve"> </w:t>
      </w:r>
      <w:r w:rsidR="009A57BF" w:rsidRPr="005D5F23">
        <w:rPr>
          <w:sz w:val="24"/>
          <w:szCs w:val="24"/>
        </w:rPr>
        <w:t>komisyonumuzca</w:t>
      </w:r>
      <w:r w:rsidR="009A57BF">
        <w:rPr>
          <w:sz w:val="24"/>
          <w:szCs w:val="24"/>
        </w:rPr>
        <w:t xml:space="preserve"> uygun mütalaa edilmiş olup, </w:t>
      </w:r>
      <w:r w:rsidR="009B2E4A" w:rsidRPr="00004C0C">
        <w:rPr>
          <w:sz w:val="24"/>
          <w:szCs w:val="24"/>
        </w:rPr>
        <w:t>İl Genel Meclisin</w:t>
      </w:r>
      <w:r w:rsidR="00311C5C">
        <w:rPr>
          <w:sz w:val="24"/>
          <w:szCs w:val="24"/>
        </w:rPr>
        <w:t>in</w:t>
      </w:r>
      <w:r w:rsidR="009B2E4A" w:rsidRPr="00004C0C">
        <w:rPr>
          <w:sz w:val="24"/>
          <w:szCs w:val="24"/>
        </w:rPr>
        <w:t xml:space="preserve"> takdirine </w:t>
      </w:r>
      <w:r w:rsidR="009A57BF">
        <w:rPr>
          <w:sz w:val="24"/>
          <w:szCs w:val="24"/>
        </w:rPr>
        <w:t>sunulmak üzere tanzim edilen işbu rapor tarafımızdan imza altına alınmıştır.</w:t>
      </w:r>
    </w:p>
    <w:p w:rsidR="00F2184D" w:rsidRDefault="00F2184D" w:rsidP="00C32A9A">
      <w:pPr>
        <w:jc w:val="both"/>
        <w:rPr>
          <w:sz w:val="24"/>
          <w:szCs w:val="24"/>
        </w:rPr>
      </w:pPr>
    </w:p>
    <w:p w:rsidR="00C1484D" w:rsidRDefault="00C1484D" w:rsidP="00C32A9A">
      <w:pPr>
        <w:jc w:val="both"/>
        <w:rPr>
          <w:sz w:val="24"/>
          <w:szCs w:val="24"/>
        </w:rPr>
      </w:pPr>
    </w:p>
    <w:p w:rsidR="005D5F23" w:rsidRDefault="005D5F23" w:rsidP="00C32A9A">
      <w:pPr>
        <w:jc w:val="both"/>
        <w:rPr>
          <w:sz w:val="24"/>
          <w:szCs w:val="24"/>
        </w:rPr>
      </w:pPr>
    </w:p>
    <w:p w:rsidR="00C32A9A" w:rsidRDefault="00C32A9A" w:rsidP="00C32A9A">
      <w:pPr>
        <w:jc w:val="both"/>
        <w:rPr>
          <w:sz w:val="24"/>
          <w:szCs w:val="24"/>
        </w:rPr>
      </w:pPr>
    </w:p>
    <w:tbl>
      <w:tblPr>
        <w:tblW w:w="8429" w:type="dxa"/>
        <w:tblLook w:val="01E0" w:firstRow="1" w:lastRow="1" w:firstColumn="1" w:lastColumn="1" w:noHBand="0" w:noVBand="0"/>
      </w:tblPr>
      <w:tblGrid>
        <w:gridCol w:w="3017"/>
        <w:gridCol w:w="2557"/>
        <w:gridCol w:w="2855"/>
      </w:tblGrid>
      <w:tr w:rsidR="00732EE9" w:rsidRPr="00732EE9" w:rsidTr="001A2D8C">
        <w:trPr>
          <w:trHeight w:val="278"/>
        </w:trPr>
        <w:tc>
          <w:tcPr>
            <w:tcW w:w="3017" w:type="dxa"/>
            <w:hideMark/>
          </w:tcPr>
          <w:p w:rsidR="00732EE9" w:rsidRPr="00732EE9" w:rsidRDefault="00732EE9" w:rsidP="00732EE9">
            <w:pPr>
              <w:jc w:val="center"/>
              <w:rPr>
                <w:sz w:val="24"/>
                <w:szCs w:val="24"/>
              </w:rPr>
            </w:pPr>
            <w:r w:rsidRPr="00732EE9"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557" w:type="dxa"/>
            <w:hideMark/>
          </w:tcPr>
          <w:p w:rsidR="00732EE9" w:rsidRPr="00732EE9" w:rsidRDefault="00732EE9" w:rsidP="00732EE9">
            <w:pPr>
              <w:jc w:val="center"/>
              <w:rPr>
                <w:sz w:val="24"/>
                <w:szCs w:val="24"/>
              </w:rPr>
            </w:pPr>
            <w:r w:rsidRPr="00732EE9">
              <w:rPr>
                <w:sz w:val="24"/>
                <w:szCs w:val="24"/>
              </w:rPr>
              <w:t>Ali ÇORBACI</w:t>
            </w:r>
          </w:p>
        </w:tc>
        <w:tc>
          <w:tcPr>
            <w:tcW w:w="2855" w:type="dxa"/>
            <w:hideMark/>
          </w:tcPr>
          <w:p w:rsidR="00732EE9" w:rsidRPr="00732EE9" w:rsidRDefault="00732EE9" w:rsidP="00732EE9">
            <w:pPr>
              <w:jc w:val="center"/>
              <w:rPr>
                <w:sz w:val="24"/>
                <w:szCs w:val="24"/>
              </w:rPr>
            </w:pPr>
            <w:r w:rsidRPr="00732EE9">
              <w:rPr>
                <w:sz w:val="24"/>
                <w:szCs w:val="24"/>
              </w:rPr>
              <w:t>Mustafa SELVİ</w:t>
            </w:r>
          </w:p>
        </w:tc>
      </w:tr>
      <w:tr w:rsidR="00732EE9" w:rsidRPr="00732EE9" w:rsidTr="001A2D8C">
        <w:trPr>
          <w:trHeight w:val="280"/>
        </w:trPr>
        <w:tc>
          <w:tcPr>
            <w:tcW w:w="3017" w:type="dxa"/>
            <w:hideMark/>
          </w:tcPr>
          <w:p w:rsidR="00732EE9" w:rsidRPr="00732EE9" w:rsidRDefault="00732EE9" w:rsidP="00732EE9">
            <w:pPr>
              <w:jc w:val="center"/>
              <w:rPr>
                <w:sz w:val="24"/>
                <w:szCs w:val="24"/>
              </w:rPr>
            </w:pPr>
            <w:r w:rsidRPr="00732EE9">
              <w:rPr>
                <w:sz w:val="24"/>
                <w:szCs w:val="24"/>
              </w:rPr>
              <w:t>Başkan</w:t>
            </w:r>
          </w:p>
        </w:tc>
        <w:tc>
          <w:tcPr>
            <w:tcW w:w="2557" w:type="dxa"/>
            <w:hideMark/>
          </w:tcPr>
          <w:p w:rsidR="00732EE9" w:rsidRPr="00732EE9" w:rsidRDefault="00732EE9" w:rsidP="00732EE9">
            <w:pPr>
              <w:jc w:val="center"/>
              <w:rPr>
                <w:sz w:val="24"/>
                <w:szCs w:val="24"/>
              </w:rPr>
            </w:pPr>
            <w:r w:rsidRPr="00732EE9">
              <w:rPr>
                <w:sz w:val="24"/>
                <w:szCs w:val="24"/>
              </w:rPr>
              <w:t>Başkan Vekili</w:t>
            </w:r>
          </w:p>
        </w:tc>
        <w:tc>
          <w:tcPr>
            <w:tcW w:w="2855" w:type="dxa"/>
            <w:hideMark/>
          </w:tcPr>
          <w:p w:rsidR="00732EE9" w:rsidRPr="00732EE9" w:rsidRDefault="00732EE9" w:rsidP="00732EE9">
            <w:pPr>
              <w:jc w:val="center"/>
              <w:rPr>
                <w:sz w:val="24"/>
                <w:szCs w:val="24"/>
              </w:rPr>
            </w:pPr>
            <w:r w:rsidRPr="00732EE9">
              <w:rPr>
                <w:sz w:val="24"/>
                <w:szCs w:val="24"/>
              </w:rPr>
              <w:t>Üye</w:t>
            </w:r>
          </w:p>
        </w:tc>
      </w:tr>
    </w:tbl>
    <w:p w:rsidR="00732EE9" w:rsidRPr="00732EE9" w:rsidRDefault="00732EE9" w:rsidP="00732EE9">
      <w:pPr>
        <w:rPr>
          <w:sz w:val="24"/>
          <w:szCs w:val="24"/>
        </w:rPr>
      </w:pPr>
    </w:p>
    <w:p w:rsidR="00732EE9" w:rsidRPr="00732EE9" w:rsidRDefault="00732EE9" w:rsidP="00732EE9">
      <w:pPr>
        <w:rPr>
          <w:sz w:val="24"/>
          <w:szCs w:val="24"/>
        </w:rPr>
      </w:pPr>
    </w:p>
    <w:p w:rsidR="00732EE9" w:rsidRPr="00732EE9" w:rsidRDefault="00732EE9" w:rsidP="00732EE9">
      <w:pPr>
        <w:rPr>
          <w:sz w:val="24"/>
          <w:szCs w:val="24"/>
        </w:rPr>
      </w:pPr>
    </w:p>
    <w:p w:rsidR="00732EE9" w:rsidRPr="00732EE9" w:rsidRDefault="00732EE9" w:rsidP="00732EE9">
      <w:pPr>
        <w:rPr>
          <w:sz w:val="24"/>
          <w:szCs w:val="24"/>
        </w:rPr>
      </w:pPr>
    </w:p>
    <w:p w:rsidR="00732EE9" w:rsidRPr="00732EE9" w:rsidRDefault="00732EE9" w:rsidP="00732EE9">
      <w:pPr>
        <w:rPr>
          <w:sz w:val="24"/>
          <w:szCs w:val="24"/>
        </w:rPr>
      </w:pPr>
    </w:p>
    <w:p w:rsidR="00732EE9" w:rsidRPr="00732EE9" w:rsidRDefault="00732EE9" w:rsidP="00732EE9">
      <w:pPr>
        <w:rPr>
          <w:sz w:val="24"/>
          <w:szCs w:val="24"/>
        </w:rPr>
      </w:pPr>
    </w:p>
    <w:p w:rsidR="00732EE9" w:rsidRPr="00732EE9" w:rsidRDefault="00732EE9" w:rsidP="00732EE9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66"/>
        <w:gridCol w:w="2128"/>
        <w:gridCol w:w="2154"/>
        <w:gridCol w:w="2157"/>
      </w:tblGrid>
      <w:tr w:rsidR="00732EE9" w:rsidRPr="00732EE9" w:rsidTr="00E84015">
        <w:trPr>
          <w:trHeight w:val="262"/>
        </w:trPr>
        <w:tc>
          <w:tcPr>
            <w:tcW w:w="2092" w:type="dxa"/>
            <w:hideMark/>
          </w:tcPr>
          <w:p w:rsidR="00732EE9" w:rsidRPr="00732EE9" w:rsidRDefault="00732EE9" w:rsidP="00732EE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732EE9">
              <w:rPr>
                <w:sz w:val="24"/>
                <w:szCs w:val="24"/>
              </w:rPr>
              <w:t>İsmail AKAR</w:t>
            </w:r>
          </w:p>
        </w:tc>
        <w:tc>
          <w:tcPr>
            <w:tcW w:w="2150" w:type="dxa"/>
            <w:hideMark/>
          </w:tcPr>
          <w:p w:rsidR="00732EE9" w:rsidRPr="00732EE9" w:rsidRDefault="00732EE9" w:rsidP="00732EE9">
            <w:pPr>
              <w:jc w:val="center"/>
              <w:rPr>
                <w:sz w:val="24"/>
                <w:szCs w:val="24"/>
              </w:rPr>
            </w:pPr>
            <w:r w:rsidRPr="00732EE9">
              <w:rPr>
                <w:sz w:val="24"/>
                <w:szCs w:val="24"/>
              </w:rPr>
              <w:t>Atalay BEŞTAŞ</w:t>
            </w:r>
          </w:p>
        </w:tc>
        <w:tc>
          <w:tcPr>
            <w:tcW w:w="2177" w:type="dxa"/>
            <w:hideMark/>
          </w:tcPr>
          <w:p w:rsidR="00732EE9" w:rsidRPr="00732EE9" w:rsidRDefault="00732EE9" w:rsidP="00732EE9">
            <w:pPr>
              <w:jc w:val="center"/>
              <w:rPr>
                <w:sz w:val="24"/>
                <w:szCs w:val="24"/>
              </w:rPr>
            </w:pPr>
            <w:r w:rsidRPr="00732EE9">
              <w:rPr>
                <w:sz w:val="24"/>
                <w:szCs w:val="24"/>
              </w:rPr>
              <w:t>Mustafa TUNALI</w:t>
            </w:r>
          </w:p>
        </w:tc>
        <w:tc>
          <w:tcPr>
            <w:tcW w:w="2182" w:type="dxa"/>
            <w:hideMark/>
          </w:tcPr>
          <w:p w:rsidR="00732EE9" w:rsidRPr="00732EE9" w:rsidRDefault="00732EE9" w:rsidP="00732EE9">
            <w:pPr>
              <w:jc w:val="center"/>
              <w:rPr>
                <w:sz w:val="24"/>
                <w:szCs w:val="24"/>
              </w:rPr>
            </w:pPr>
            <w:r w:rsidRPr="00732EE9">
              <w:rPr>
                <w:sz w:val="24"/>
                <w:szCs w:val="24"/>
              </w:rPr>
              <w:t>Tahsin YENER</w:t>
            </w:r>
          </w:p>
        </w:tc>
      </w:tr>
      <w:tr w:rsidR="00732EE9" w:rsidRPr="00732EE9" w:rsidTr="00E84015">
        <w:trPr>
          <w:trHeight w:val="277"/>
        </w:trPr>
        <w:tc>
          <w:tcPr>
            <w:tcW w:w="2092" w:type="dxa"/>
            <w:hideMark/>
          </w:tcPr>
          <w:p w:rsidR="00732EE9" w:rsidRPr="00732EE9" w:rsidRDefault="00732EE9" w:rsidP="00732EE9">
            <w:pPr>
              <w:jc w:val="center"/>
              <w:rPr>
                <w:sz w:val="24"/>
                <w:szCs w:val="24"/>
              </w:rPr>
            </w:pPr>
            <w:r w:rsidRPr="00732EE9">
              <w:rPr>
                <w:sz w:val="24"/>
                <w:szCs w:val="24"/>
              </w:rPr>
              <w:t>Üye</w:t>
            </w:r>
          </w:p>
        </w:tc>
        <w:tc>
          <w:tcPr>
            <w:tcW w:w="2150" w:type="dxa"/>
            <w:hideMark/>
          </w:tcPr>
          <w:p w:rsidR="00732EE9" w:rsidRPr="00732EE9" w:rsidRDefault="00732EE9" w:rsidP="00732EE9">
            <w:pPr>
              <w:jc w:val="center"/>
              <w:rPr>
                <w:sz w:val="24"/>
                <w:szCs w:val="24"/>
              </w:rPr>
            </w:pPr>
            <w:r w:rsidRPr="00732EE9">
              <w:rPr>
                <w:sz w:val="24"/>
                <w:szCs w:val="24"/>
              </w:rPr>
              <w:t>Üye</w:t>
            </w:r>
          </w:p>
        </w:tc>
        <w:tc>
          <w:tcPr>
            <w:tcW w:w="2177" w:type="dxa"/>
            <w:hideMark/>
          </w:tcPr>
          <w:p w:rsidR="00732EE9" w:rsidRPr="00732EE9" w:rsidRDefault="00732EE9" w:rsidP="00732EE9">
            <w:pPr>
              <w:jc w:val="center"/>
              <w:rPr>
                <w:sz w:val="24"/>
                <w:szCs w:val="24"/>
              </w:rPr>
            </w:pPr>
            <w:r w:rsidRPr="00732EE9">
              <w:rPr>
                <w:sz w:val="24"/>
                <w:szCs w:val="24"/>
              </w:rPr>
              <w:t>Üye</w:t>
            </w:r>
          </w:p>
        </w:tc>
        <w:tc>
          <w:tcPr>
            <w:tcW w:w="2182" w:type="dxa"/>
            <w:hideMark/>
          </w:tcPr>
          <w:p w:rsidR="00732EE9" w:rsidRPr="00732EE9" w:rsidRDefault="00732EE9" w:rsidP="00732EE9">
            <w:pPr>
              <w:jc w:val="center"/>
              <w:rPr>
                <w:sz w:val="24"/>
                <w:szCs w:val="24"/>
              </w:rPr>
            </w:pPr>
            <w:r w:rsidRPr="00732EE9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  <w:bookmarkStart w:id="0" w:name="_GoBack"/>
      <w:bookmarkEnd w:id="0"/>
    </w:p>
    <w:sectPr w:rsidR="00CD4FC7" w:rsidRPr="00241CA4" w:rsidSect="004F559E">
      <w:pgSz w:w="11906" w:h="16838"/>
      <w:pgMar w:top="1418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900EC"/>
    <w:rsid w:val="00095D85"/>
    <w:rsid w:val="00095E1F"/>
    <w:rsid w:val="0009611F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7F"/>
    <w:rsid w:val="00161288"/>
    <w:rsid w:val="00163B8F"/>
    <w:rsid w:val="0016433E"/>
    <w:rsid w:val="00165EC2"/>
    <w:rsid w:val="00175CEE"/>
    <w:rsid w:val="0018517E"/>
    <w:rsid w:val="00191732"/>
    <w:rsid w:val="001A2D8C"/>
    <w:rsid w:val="001A546B"/>
    <w:rsid w:val="001A65C5"/>
    <w:rsid w:val="001B2F8A"/>
    <w:rsid w:val="001B7938"/>
    <w:rsid w:val="001C13EC"/>
    <w:rsid w:val="001C46E6"/>
    <w:rsid w:val="001D7AEA"/>
    <w:rsid w:val="001E1C4B"/>
    <w:rsid w:val="001E1F6F"/>
    <w:rsid w:val="001F2720"/>
    <w:rsid w:val="001F3829"/>
    <w:rsid w:val="001F640B"/>
    <w:rsid w:val="0021650F"/>
    <w:rsid w:val="0021668F"/>
    <w:rsid w:val="0021691C"/>
    <w:rsid w:val="00225AC8"/>
    <w:rsid w:val="002279A3"/>
    <w:rsid w:val="00241CA4"/>
    <w:rsid w:val="0025113B"/>
    <w:rsid w:val="00254C02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BC5"/>
    <w:rsid w:val="002A68BE"/>
    <w:rsid w:val="002A798B"/>
    <w:rsid w:val="002B15ED"/>
    <w:rsid w:val="002B3B21"/>
    <w:rsid w:val="002B46D2"/>
    <w:rsid w:val="002C45BB"/>
    <w:rsid w:val="002D2A7F"/>
    <w:rsid w:val="002E32B3"/>
    <w:rsid w:val="002E5B26"/>
    <w:rsid w:val="002F0E51"/>
    <w:rsid w:val="002F2557"/>
    <w:rsid w:val="002F2598"/>
    <w:rsid w:val="002F372B"/>
    <w:rsid w:val="00306043"/>
    <w:rsid w:val="00311C5C"/>
    <w:rsid w:val="00313105"/>
    <w:rsid w:val="0031685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290D"/>
    <w:rsid w:val="003C6344"/>
    <w:rsid w:val="003D6D51"/>
    <w:rsid w:val="003E3965"/>
    <w:rsid w:val="003F77C4"/>
    <w:rsid w:val="00405AB3"/>
    <w:rsid w:val="00410758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E1E4E"/>
    <w:rsid w:val="004F389B"/>
    <w:rsid w:val="004F559E"/>
    <w:rsid w:val="00503612"/>
    <w:rsid w:val="00506E2C"/>
    <w:rsid w:val="00510176"/>
    <w:rsid w:val="00525F16"/>
    <w:rsid w:val="00526015"/>
    <w:rsid w:val="00526C9F"/>
    <w:rsid w:val="00527ED8"/>
    <w:rsid w:val="00534125"/>
    <w:rsid w:val="00534544"/>
    <w:rsid w:val="00541901"/>
    <w:rsid w:val="0054272A"/>
    <w:rsid w:val="00542C94"/>
    <w:rsid w:val="00543D93"/>
    <w:rsid w:val="00543F2D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23"/>
    <w:rsid w:val="005D5FCD"/>
    <w:rsid w:val="005E31E2"/>
    <w:rsid w:val="005E40BD"/>
    <w:rsid w:val="005E502B"/>
    <w:rsid w:val="00616893"/>
    <w:rsid w:val="00621C0E"/>
    <w:rsid w:val="0062694B"/>
    <w:rsid w:val="0062790F"/>
    <w:rsid w:val="00636F14"/>
    <w:rsid w:val="00682D09"/>
    <w:rsid w:val="00691FA8"/>
    <w:rsid w:val="00696EF5"/>
    <w:rsid w:val="006A5471"/>
    <w:rsid w:val="006B0AE0"/>
    <w:rsid w:val="006B118E"/>
    <w:rsid w:val="006D41F7"/>
    <w:rsid w:val="006E6298"/>
    <w:rsid w:val="006E73F8"/>
    <w:rsid w:val="006E7F3D"/>
    <w:rsid w:val="006F2F52"/>
    <w:rsid w:val="006F5849"/>
    <w:rsid w:val="006F7E25"/>
    <w:rsid w:val="00706130"/>
    <w:rsid w:val="0071165B"/>
    <w:rsid w:val="00720989"/>
    <w:rsid w:val="007221FE"/>
    <w:rsid w:val="00732EE9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5B51"/>
    <w:rsid w:val="00792CF6"/>
    <w:rsid w:val="00795E9E"/>
    <w:rsid w:val="007A086C"/>
    <w:rsid w:val="007C4604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4E21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35F05"/>
    <w:rsid w:val="00947F3F"/>
    <w:rsid w:val="00953286"/>
    <w:rsid w:val="009537C5"/>
    <w:rsid w:val="00986A7B"/>
    <w:rsid w:val="009933EC"/>
    <w:rsid w:val="00997486"/>
    <w:rsid w:val="009A11F8"/>
    <w:rsid w:val="009A181F"/>
    <w:rsid w:val="009A2486"/>
    <w:rsid w:val="009A2586"/>
    <w:rsid w:val="009A5640"/>
    <w:rsid w:val="009A57BF"/>
    <w:rsid w:val="009A6AAB"/>
    <w:rsid w:val="009B0AE2"/>
    <w:rsid w:val="009B2E4A"/>
    <w:rsid w:val="009B6887"/>
    <w:rsid w:val="009C15D0"/>
    <w:rsid w:val="009C5C91"/>
    <w:rsid w:val="009D559B"/>
    <w:rsid w:val="009D7663"/>
    <w:rsid w:val="009F4140"/>
    <w:rsid w:val="009F72BF"/>
    <w:rsid w:val="009F7D2C"/>
    <w:rsid w:val="00A0326B"/>
    <w:rsid w:val="00A03A6B"/>
    <w:rsid w:val="00A13FD9"/>
    <w:rsid w:val="00A212AF"/>
    <w:rsid w:val="00A21B8C"/>
    <w:rsid w:val="00A3574B"/>
    <w:rsid w:val="00A51564"/>
    <w:rsid w:val="00A521E1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59B1"/>
    <w:rsid w:val="00AA30DC"/>
    <w:rsid w:val="00AA4E0A"/>
    <w:rsid w:val="00AA6323"/>
    <w:rsid w:val="00AB22B6"/>
    <w:rsid w:val="00AB2EA7"/>
    <w:rsid w:val="00AB45A1"/>
    <w:rsid w:val="00AB6669"/>
    <w:rsid w:val="00AB709D"/>
    <w:rsid w:val="00AC0F92"/>
    <w:rsid w:val="00AC7030"/>
    <w:rsid w:val="00AD25D2"/>
    <w:rsid w:val="00AD347A"/>
    <w:rsid w:val="00AF069F"/>
    <w:rsid w:val="00AF3863"/>
    <w:rsid w:val="00AF6A83"/>
    <w:rsid w:val="00B11DF9"/>
    <w:rsid w:val="00B15138"/>
    <w:rsid w:val="00B22AB1"/>
    <w:rsid w:val="00B23D35"/>
    <w:rsid w:val="00B24137"/>
    <w:rsid w:val="00B307CE"/>
    <w:rsid w:val="00B3358A"/>
    <w:rsid w:val="00B33801"/>
    <w:rsid w:val="00B73BEC"/>
    <w:rsid w:val="00B85593"/>
    <w:rsid w:val="00B9190D"/>
    <w:rsid w:val="00B976AB"/>
    <w:rsid w:val="00BA09F1"/>
    <w:rsid w:val="00BA5B82"/>
    <w:rsid w:val="00BA73C8"/>
    <w:rsid w:val="00BB5739"/>
    <w:rsid w:val="00BC29EE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17448"/>
    <w:rsid w:val="00C32A9A"/>
    <w:rsid w:val="00C350FC"/>
    <w:rsid w:val="00C467C6"/>
    <w:rsid w:val="00C47B18"/>
    <w:rsid w:val="00C57B5D"/>
    <w:rsid w:val="00C62725"/>
    <w:rsid w:val="00C644EF"/>
    <w:rsid w:val="00C668A2"/>
    <w:rsid w:val="00C679C7"/>
    <w:rsid w:val="00C8165F"/>
    <w:rsid w:val="00C86251"/>
    <w:rsid w:val="00CA59DE"/>
    <w:rsid w:val="00CB0779"/>
    <w:rsid w:val="00CB0D81"/>
    <w:rsid w:val="00CB2945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609E"/>
    <w:rsid w:val="00D222B8"/>
    <w:rsid w:val="00D2326E"/>
    <w:rsid w:val="00D23584"/>
    <w:rsid w:val="00D23EDB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E5CE6"/>
    <w:rsid w:val="00E018E0"/>
    <w:rsid w:val="00E02D73"/>
    <w:rsid w:val="00E05916"/>
    <w:rsid w:val="00E07247"/>
    <w:rsid w:val="00E0745B"/>
    <w:rsid w:val="00E11912"/>
    <w:rsid w:val="00E24CAF"/>
    <w:rsid w:val="00E2630A"/>
    <w:rsid w:val="00E26854"/>
    <w:rsid w:val="00E33C09"/>
    <w:rsid w:val="00E33D62"/>
    <w:rsid w:val="00E460E7"/>
    <w:rsid w:val="00E46840"/>
    <w:rsid w:val="00E542B0"/>
    <w:rsid w:val="00E6087A"/>
    <w:rsid w:val="00E66B23"/>
    <w:rsid w:val="00E7475E"/>
    <w:rsid w:val="00E75427"/>
    <w:rsid w:val="00E775BB"/>
    <w:rsid w:val="00E822BC"/>
    <w:rsid w:val="00E83D5A"/>
    <w:rsid w:val="00E91ED5"/>
    <w:rsid w:val="00E95875"/>
    <w:rsid w:val="00E97720"/>
    <w:rsid w:val="00E97C00"/>
    <w:rsid w:val="00EA16AB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184D"/>
    <w:rsid w:val="00F22851"/>
    <w:rsid w:val="00F23E64"/>
    <w:rsid w:val="00F251A6"/>
    <w:rsid w:val="00F362DC"/>
    <w:rsid w:val="00F368BE"/>
    <w:rsid w:val="00F44D5A"/>
    <w:rsid w:val="00F46361"/>
    <w:rsid w:val="00F75AEC"/>
    <w:rsid w:val="00F80C19"/>
    <w:rsid w:val="00F83181"/>
    <w:rsid w:val="00F83847"/>
    <w:rsid w:val="00F84BBF"/>
    <w:rsid w:val="00F93791"/>
    <w:rsid w:val="00FA4A5F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B2D30-12CA-4FE6-B52E-BF87D522B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199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16</cp:revision>
  <cp:lastPrinted>2020-03-02T08:39:00Z</cp:lastPrinted>
  <dcterms:created xsi:type="dcterms:W3CDTF">2020-07-03T13:27:00Z</dcterms:created>
  <dcterms:modified xsi:type="dcterms:W3CDTF">2021-12-04T07:28:00Z</dcterms:modified>
</cp:coreProperties>
</file>